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6D16" w14:textId="77777777" w:rsidR="00FD530B" w:rsidRDefault="00FD530B" w:rsidP="00E70F6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</w:pPr>
    </w:p>
    <w:p w14:paraId="60329252" w14:textId="77777777" w:rsidR="00FD530B" w:rsidRPr="00B244BE" w:rsidRDefault="00FD530B" w:rsidP="00FD530B">
      <w:pPr>
        <w:spacing w:after="0" w:line="240" w:lineRule="auto"/>
        <w:ind w:left="5184" w:firstLine="1296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</w:pP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>Patvirtinta:</w:t>
      </w:r>
    </w:p>
    <w:p w14:paraId="0F244FE0" w14:textId="608912D7" w:rsidR="00FD530B" w:rsidRPr="00FA7196" w:rsidRDefault="003B27E2" w:rsidP="00FD530B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</w:pP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  <w:t>Direktoriaus įsakymu</w:t>
      </w:r>
      <w:r w:rsidR="00FD530B"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 xml:space="preserve"> </w:t>
      </w:r>
      <w:r w:rsid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>V-92</w:t>
      </w:r>
    </w:p>
    <w:p w14:paraId="7F18FB85" w14:textId="77777777" w:rsidR="00FD530B" w:rsidRDefault="00FD530B" w:rsidP="00E70F6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</w:pPr>
    </w:p>
    <w:p w14:paraId="7C761187" w14:textId="77777777" w:rsidR="00E70F6C" w:rsidRPr="009A64E5" w:rsidRDefault="00E70F6C" w:rsidP="00E70F6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lt-LT"/>
        </w:rPr>
      </w:pPr>
      <w:r w:rsidRPr="009A64E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 xml:space="preserve">UAB </w:t>
      </w:r>
      <w:r w:rsidR="003B27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>TELŠIŲ AUTOBUSŲ PARKAS  2021</w:t>
      </w:r>
      <w:r w:rsidRPr="009A64E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 xml:space="preserve"> - 20</w:t>
      </w:r>
      <w:r w:rsidR="003B27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>24</w:t>
      </w:r>
      <w:r w:rsidRPr="009A64E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 xml:space="preserve"> METŲ KOVOS SU KORUPCIJA PROGRAMOS ĮGYVENDINIMO PRIEMONIŲ PLANAS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336"/>
        <w:gridCol w:w="1324"/>
        <w:gridCol w:w="1313"/>
        <w:gridCol w:w="1780"/>
        <w:gridCol w:w="2356"/>
      </w:tblGrid>
      <w:tr w:rsidR="00FC7694" w:rsidRPr="009A64E5" w14:paraId="60CD7DEC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B5DC1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Eil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989CBC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Priemonės </w:t>
            </w:r>
            <w:r w:rsidR="009A64E5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avadinimas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C1E083" w14:textId="366168D8" w:rsidR="00E70F6C" w:rsidRPr="009A64E5" w:rsidRDefault="00E70F6C" w:rsidP="009A64E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Atsakingas už</w:t>
            </w:r>
            <w:r w:rsidR="00E11D9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įvykdymą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CF0A7B" w14:textId="77777777" w:rsidR="00E70F6C" w:rsidRPr="009A64E5" w:rsidRDefault="00E70F6C" w:rsidP="00ED5DA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Įvykdymo laikas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D20B7D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Laukiami rezultatai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0FAF86" w14:textId="77777777" w:rsidR="00E70F6C" w:rsidRPr="009A64E5" w:rsidRDefault="00E70F6C" w:rsidP="00ED5DA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Vertinimo kriterijai</w:t>
            </w:r>
          </w:p>
        </w:tc>
      </w:tr>
      <w:tr w:rsidR="00E70F6C" w:rsidRPr="009A64E5" w14:paraId="1DD5948D" w14:textId="77777777" w:rsidTr="00ED5D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64A332" w14:textId="77777777" w:rsidR="00E70F6C" w:rsidRPr="009A64E5" w:rsidRDefault="00E70F6C" w:rsidP="00ED5DA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I.Programos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rengimas, patikslinimas, atsakingų asmenų paskyrimas</w:t>
            </w:r>
          </w:p>
        </w:tc>
      </w:tr>
      <w:tr w:rsidR="00FC7694" w:rsidRPr="009A64E5" w14:paraId="08A1DB59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B0A178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2F2D92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Paskirti asmenis, atsakingus už korupcijos prevencijos ir kontrolės vykdymą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3FDA0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55B6D2" w14:textId="77777777" w:rsidR="00E70F6C" w:rsidRPr="009A64E5" w:rsidRDefault="00F210C2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2021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lapkričio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536C02" w14:textId="77777777" w:rsidR="00E70F6C" w:rsidRPr="009A64E5" w:rsidRDefault="00E70F6C" w:rsidP="009A64E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Paskirti asmenys atsakingi už </w:t>
            </w:r>
          </w:p>
          <w:p w14:paraId="45635AC6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korupcijos prevencijos ir kontrolės vykdymą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35F918" w14:textId="03913EAD" w:rsidR="00E70F6C" w:rsidRPr="009A64E5" w:rsidRDefault="00E70F6C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Dirbti</w:t>
            </w:r>
            <w:r w:rsidR="002770D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askirtiems </w:t>
            </w:r>
            <w:r w:rsidR="002770D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asmenims, atsakingiems už korupcijos prevencijos ir kontrolės vykdymą</w:t>
            </w:r>
          </w:p>
        </w:tc>
      </w:tr>
      <w:tr w:rsidR="00FC7694" w:rsidRPr="009A64E5" w14:paraId="5AC4ECC3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689FB4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C382F8" w14:textId="123911F3" w:rsidR="00E70F6C" w:rsidRPr="009A64E5" w:rsidRDefault="00E70F6C" w:rsidP="009A64E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Parengti ir patvirtinti korupcijos prevencijos programą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846857" w14:textId="207BF466" w:rsidR="00E70F6C" w:rsidRPr="009A64E5" w:rsidRDefault="002770D4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A3C260" w14:textId="77777777" w:rsidR="00E70F6C" w:rsidRPr="009A64E5" w:rsidRDefault="00F210C2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2021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lapkričio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49E96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Korupcijos prevencijos priemonės bus vykdomos pagal parengtą ir </w:t>
            </w:r>
            <w:r w:rsid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</w:t>
            </w:r>
            <w:r w:rsidRPr="009A64E5"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  <w:t>endrovės vadovo patvirtintą planą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24C5CB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Parengta programa</w:t>
            </w:r>
          </w:p>
        </w:tc>
      </w:tr>
      <w:tr w:rsidR="00FC7694" w:rsidRPr="009A64E5" w14:paraId="64BA98A3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BBE3E2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23648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Skelbti korupcijos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revencijos programą ir jos įgyvendinimo priemonių planą bendrovės internetiniame tinklapyje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9588D" w14:textId="6FDBE40E" w:rsidR="002770D4" w:rsidRPr="00F210C2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16DE62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2021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lapkričio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5E222E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Bus užtikrintas korupcijos </w:t>
            </w:r>
          </w:p>
          <w:p w14:paraId="4B520A9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prevencijos priemonių viešumas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6E02F3" w14:textId="5A941E3B" w:rsidR="002770D4" w:rsidRPr="009A64E5" w:rsidRDefault="009A0F46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Patalpinimas www.telsiuap.lt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internetiniame </w:t>
            </w:r>
          </w:p>
          <w:p w14:paraId="0873FCEC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tinklapyje</w:t>
            </w:r>
          </w:p>
        </w:tc>
      </w:tr>
      <w:tr w:rsidR="00FC7694" w:rsidRPr="009A64E5" w14:paraId="264ED1DE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7E9A2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ED9EF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Nustatyti korupcijos pasireiškimo tikimybę bendrovėje, išskirti veiklos sritis, kuriose egzistuoja didesnė korupcijos pasireiškimo tikimybė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7614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C1047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2022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I– IV 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E936DA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Bus nustatytos konkrečios veiklos sritys galimi </w:t>
            </w:r>
            <w:r w:rsidRPr="009A64E5"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  <w:t>korupcijos pasireiškimo atvejai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EA38D8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Atliktas įvertinimas, nustatytos sritys, kuriose egzistuoja didesnė korupcijos pasireiškimo </w:t>
            </w:r>
          </w:p>
          <w:p w14:paraId="6E935C7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tikimybė</w:t>
            </w:r>
          </w:p>
        </w:tc>
      </w:tr>
      <w:tr w:rsidR="00FC7694" w:rsidRPr="009A64E5" w14:paraId="70EC4895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D608A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165100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Parengti ir pateikti bendrovės vadovui motyvuotą išvadą dėl korupcijos pasireiškimo tikimybės bendrovėje.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2E232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083557" w14:textId="2AA170FE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</w:t>
            </w:r>
            <w:r w:rsidR="009A0F4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I</w:t>
            </w:r>
            <w:r w:rsidR="009A0F4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F302B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Apie rezultatus informuotas bendrovės vadovas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BC754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Pateikta informacija bendrovės vadovui</w:t>
            </w:r>
          </w:p>
        </w:tc>
      </w:tr>
      <w:tr w:rsidR="002770D4" w:rsidRPr="009A64E5" w14:paraId="087B15F9" w14:textId="77777777" w:rsidTr="00ED5D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A97F0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II. Visuomenės švietimas ir informavimas korupcijos prevencijos klausimais</w:t>
            </w:r>
          </w:p>
        </w:tc>
      </w:tr>
      <w:tr w:rsidR="00FC7694" w:rsidRPr="009A64E5" w14:paraId="2FDA62C4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06B08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AFC274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Bendrovės internetiniame tinklapyje skelbti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reipimąsi į rajono gyventojus raginant telefonu, paštu, el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paštu atvirai ar anonimiškai pranešti apie korupcijos apraiškas ir įtarimus apie tokio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obūdžio veikas bendrovės veikloje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C39CA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 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5D9B9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25EEE7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Visuomenė žinos kur kreiptis su korupcijos apraiškomis bendrovėje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4AFD0B" w14:textId="294EB05B" w:rsidR="002770D4" w:rsidRPr="009A64E5" w:rsidRDefault="00FC769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nformacij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os p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askelb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imas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bendrovės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internetinėje 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svetainėje</w:t>
            </w:r>
          </w:p>
        </w:tc>
      </w:tr>
      <w:tr w:rsidR="00FC7694" w:rsidRPr="009A64E5" w14:paraId="1E3F1A31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BD5E3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1959C1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Bendrovės informacijos skelbimų </w:t>
            </w:r>
            <w:r w:rsidRPr="009A64E5"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  <w:t xml:space="preserve">lentose skelbti informaciją, kur gali kreiptis klientas, susidūręs su 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korupcinio pobūdžio veika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95175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ADDA86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22 m. I 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tv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A4FFB3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Visuomenė žinos kur kreiptis su korupcijos apraiškomis bendrovėje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F258A2" w14:textId="240FDE5F" w:rsidR="002770D4" w:rsidRPr="009A64E5" w:rsidRDefault="00E67921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nformacij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os 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askelb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imas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skelbimų lentoje</w:t>
            </w:r>
          </w:p>
        </w:tc>
      </w:tr>
      <w:tr w:rsidR="00FC7694" w:rsidRPr="009A64E5" w14:paraId="26A1B814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DC8D62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28E2A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Bendrovės internetiniame tinklapyje puslapyje, skirtame korupcijos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revencijai, tikslinti informaciją ir skelbti ataskaitą apie bendrovės korupcijos prevencijos programos įgyvendinimą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8C433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 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FA6174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Informaciją </w:t>
            </w:r>
          </w:p>
          <w:p w14:paraId="037970E4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tikslinti ir </w:t>
            </w:r>
          </w:p>
          <w:p w14:paraId="64EC94D2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ataskaitą skelbti </w:t>
            </w:r>
          </w:p>
          <w:p w14:paraId="63162CC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kartą į metus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BFDA9A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Korupcijos prevencijos programos </w:t>
            </w:r>
          </w:p>
          <w:p w14:paraId="2F3234C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priemonių vykdymo viešumas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1F0F7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Parengta ir paskelbta ataskaita</w:t>
            </w:r>
          </w:p>
        </w:tc>
      </w:tr>
    </w:tbl>
    <w:p w14:paraId="7EC5B33E" w14:textId="77777777" w:rsidR="0011629C" w:rsidRDefault="0011629C">
      <w:r>
        <w:lastRenderedPageBreak/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50"/>
        <w:gridCol w:w="1333"/>
        <w:gridCol w:w="1313"/>
        <w:gridCol w:w="1780"/>
        <w:gridCol w:w="1869"/>
      </w:tblGrid>
      <w:tr w:rsidR="002770D4" w:rsidRPr="009A64E5" w14:paraId="4895B01D" w14:textId="77777777" w:rsidTr="00ED5D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1F9B4D" w14:textId="380A50AC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lastRenderedPageBreak/>
              <w:t>III.  Informavimas apie galimas korupcines veikas ir nustatytų korupcijos atvejų paviešinimas, bendradarbiavimas šiais klausimais.</w:t>
            </w:r>
          </w:p>
        </w:tc>
      </w:tr>
      <w:tr w:rsidR="00FC7694" w:rsidRPr="009A64E5" w14:paraId="0ED582D5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922BE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A9E1F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Nagrinėti skundus, pareiškimus dėl galimų korupcinio pobūdžio </w:t>
            </w:r>
          </w:p>
          <w:p w14:paraId="5F80F25D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nusikalstamų veikų atvejų bei analizuoti pasiūlymus dėl korupcijos prevencijos. Teikti bendrovės vadovui pasiūlymus dėl korupcijos prevencijos priemonių ir kontrolės bendrovės tarnybų veiklos srityse, kad nustatyti korupcijos faktai nepasikartotų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DEB13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 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41D6F0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Gavus</w:t>
            </w:r>
          </w:p>
          <w:p w14:paraId="3ADF7926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skundą,</w:t>
            </w:r>
          </w:p>
          <w:p w14:paraId="2A3776F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pareiškimą, pasiūlymą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DC3C4C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Gauti pasiūlymus dėl prevencinių priemonių, kurių vykdymas leistų </w:t>
            </w:r>
          </w:p>
          <w:p w14:paraId="1802038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sumažinti (pašalinti) korupcijos pasireiškimo tikimybę. Gauti informaciją apie galimą korupcinę veiką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4E3CAB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Skundų,pareiškimų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pasiūlymų dėl korupcijos </w:t>
            </w:r>
          </w:p>
          <w:p w14:paraId="747A31C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Prevencijos skaičius.</w:t>
            </w:r>
          </w:p>
        </w:tc>
      </w:tr>
      <w:tr w:rsidR="00FC7694" w:rsidRPr="009A64E5" w14:paraId="72D1A8AA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08D483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CD62BB" w14:textId="1A631705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Gavus informacijos dėl galimų ar korupcinių veikų, nedelsiant informuoti bendrovės vadovą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51822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FB641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Gavus informacijos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3CAB16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Savalaikis reagavimas ir nustatytų </w:t>
            </w:r>
          </w:p>
          <w:p w14:paraId="6D7C6340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priemonių vykdymas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F87C9E" w14:textId="6E90EB67" w:rsidR="002770D4" w:rsidRPr="009A64E5" w:rsidRDefault="00D51651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nformacij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os pateikimas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FC7694" w:rsidRPr="009A64E5" w14:paraId="647E94FE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4077D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D55DDC" w14:textId="48A3D1FE" w:rsidR="002770D4" w:rsidRPr="009A64E5" w:rsidRDefault="002770D4" w:rsidP="00D5165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Analizuoti ir suderinus su bendrovės vadovu paviešinti bendrovės darbuotojams ir žiniasklaidoje teisės aktų nustatyta tvarka užfiksuotus korupcijos faktus. Skelbti bendrovės internetiniame tinklapyje apie bendrovės darbuotojams pareikštus įtarimus padarius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orupcinio pobūdžio nusikalstamas veikas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7E89FA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  <w:p w14:paraId="7280197A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5E5F79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Nustačius </w:t>
            </w:r>
          </w:p>
          <w:p w14:paraId="3A816C11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korupcijos </w:t>
            </w:r>
          </w:p>
          <w:p w14:paraId="121B8A1E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atvejus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8E4E6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Viešumo užtikrinimas, atgrasinimo poveikis ir kitiems darbuotojams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61C2E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Analizės medžiaga ir paviešinimo atvejų skaičius</w:t>
            </w:r>
          </w:p>
        </w:tc>
      </w:tr>
      <w:tr w:rsidR="00FC7694" w:rsidRPr="009A64E5" w14:paraId="3FA9E786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26D15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81341" w14:textId="4D0A1693" w:rsidR="002770D4" w:rsidRPr="009A64E5" w:rsidRDefault="002770D4" w:rsidP="00D5165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Prireikus, bendradarbiauti ir keistis informacija, kurios reikia korupcijos prevencijai ir kontrolei užtikrinti, su savivaldybės darbuotojais, vykdančiais korupcijos prevenciją ir kontrolę bei </w:t>
            </w:r>
            <w:r w:rsidR="00D516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Telšių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rajono savivaldybės Antikorupcijos komisija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F78977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  <w:p w14:paraId="1C6186CE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7D47F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Esant poreikiui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3E418B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Apsikeitimas naudinga informacija leis įdiegti naujas prevencijos </w:t>
            </w:r>
          </w:p>
          <w:p w14:paraId="30654C8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priemones, taikomas kitose savivaldybės įmonėse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35F1D8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Bendradarbiavimo </w:t>
            </w:r>
          </w:p>
          <w:p w14:paraId="658BCFA5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atvejų skaičius. </w:t>
            </w:r>
          </w:p>
        </w:tc>
      </w:tr>
    </w:tbl>
    <w:p w14:paraId="7423DFCF" w14:textId="77777777" w:rsidR="00E70F6C" w:rsidRPr="009A64E5" w:rsidRDefault="00E70F6C" w:rsidP="00E70F6C">
      <w:pPr>
        <w:rPr>
          <w:rFonts w:asciiTheme="majorHAnsi" w:hAnsiTheme="majorHAnsi"/>
        </w:rPr>
      </w:pPr>
    </w:p>
    <w:p w14:paraId="1F4E0A21" w14:textId="77777777" w:rsidR="00E62FE2" w:rsidRPr="009A64E5" w:rsidRDefault="00E62FE2">
      <w:pPr>
        <w:rPr>
          <w:rFonts w:asciiTheme="majorHAnsi" w:hAnsiTheme="majorHAnsi"/>
        </w:rPr>
      </w:pPr>
    </w:p>
    <w:sectPr w:rsidR="00E62FE2" w:rsidRPr="009A64E5" w:rsidSect="00C54A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C"/>
    <w:rsid w:val="0011629C"/>
    <w:rsid w:val="0017528F"/>
    <w:rsid w:val="00275784"/>
    <w:rsid w:val="002770D4"/>
    <w:rsid w:val="00285F55"/>
    <w:rsid w:val="00296D8D"/>
    <w:rsid w:val="0038772A"/>
    <w:rsid w:val="003B27E2"/>
    <w:rsid w:val="00623D3F"/>
    <w:rsid w:val="007C6D4E"/>
    <w:rsid w:val="00801767"/>
    <w:rsid w:val="00882063"/>
    <w:rsid w:val="009A0F46"/>
    <w:rsid w:val="009A64E5"/>
    <w:rsid w:val="00B244BE"/>
    <w:rsid w:val="00BE6178"/>
    <w:rsid w:val="00BF506B"/>
    <w:rsid w:val="00C54A4F"/>
    <w:rsid w:val="00D51651"/>
    <w:rsid w:val="00E11D99"/>
    <w:rsid w:val="00E62FE2"/>
    <w:rsid w:val="00E67921"/>
    <w:rsid w:val="00E70F6C"/>
    <w:rsid w:val="00F04E30"/>
    <w:rsid w:val="00F210C2"/>
    <w:rsid w:val="00F45F2D"/>
    <w:rsid w:val="00F46385"/>
    <w:rsid w:val="00FA7196"/>
    <w:rsid w:val="00FC7694"/>
    <w:rsid w:val="00FD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3F9"/>
  <w15:docId w15:val="{D031F363-6C40-4F39-8F8A-D3BE367B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0F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3169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telsiai.buhalterija.siuntos@outlook.com</cp:lastModifiedBy>
  <cp:revision>3</cp:revision>
  <cp:lastPrinted>2017-09-22T10:25:00Z</cp:lastPrinted>
  <dcterms:created xsi:type="dcterms:W3CDTF">2021-11-05T07:39:00Z</dcterms:created>
  <dcterms:modified xsi:type="dcterms:W3CDTF">2021-11-05T07:39:00Z</dcterms:modified>
</cp:coreProperties>
</file>